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F1" w:rsidRPr="00673EBE" w:rsidRDefault="00B37DF1" w:rsidP="00673EBE">
      <w:pPr>
        <w:spacing w:line="240" w:lineRule="auto"/>
        <w:rPr>
          <w:rFonts w:ascii="Arial" w:hAnsi="Arial" w:cs="Arial"/>
        </w:rPr>
      </w:pPr>
    </w:p>
    <w:p w:rsidR="00AF6CD8" w:rsidRPr="00673EBE" w:rsidRDefault="00AF6CD8" w:rsidP="00673EBE">
      <w:pPr>
        <w:spacing w:line="240" w:lineRule="auto"/>
        <w:rPr>
          <w:rFonts w:ascii="Arial" w:hAnsi="Arial" w:cs="Arial"/>
        </w:rPr>
      </w:pPr>
    </w:p>
    <w:p w:rsidR="00AF6CD8" w:rsidRPr="00673EBE" w:rsidRDefault="00AF6CD8" w:rsidP="00673EBE">
      <w:pPr>
        <w:spacing w:line="240" w:lineRule="auto"/>
        <w:rPr>
          <w:rFonts w:ascii="Arial" w:hAnsi="Arial" w:cs="Arial"/>
        </w:rPr>
      </w:pPr>
    </w:p>
    <w:p w:rsidR="00FC70B6" w:rsidRPr="00673EBE" w:rsidRDefault="00FC70B6" w:rsidP="004F3BE0">
      <w:pPr>
        <w:spacing w:line="240" w:lineRule="auto"/>
        <w:jc w:val="both"/>
        <w:rPr>
          <w:rFonts w:ascii="Arial" w:hAnsi="Arial" w:cs="Arial"/>
        </w:rPr>
      </w:pPr>
      <w:bookmarkStart w:id="0" w:name="_GoBack"/>
      <w:bookmarkEnd w:id="0"/>
    </w:p>
    <w:p w:rsidR="00316283" w:rsidRPr="00316283" w:rsidRDefault="00316283" w:rsidP="00316283">
      <w:pPr>
        <w:jc w:val="center"/>
        <w:rPr>
          <w:rFonts w:ascii="Arial" w:hAnsi="Arial" w:cs="Arial"/>
          <w:b/>
          <w:u w:val="single"/>
        </w:rPr>
      </w:pPr>
      <w:r w:rsidRPr="00DF4FEE">
        <w:rPr>
          <w:rFonts w:ascii="Arial" w:hAnsi="Arial" w:cs="Arial"/>
          <w:b/>
          <w:u w:val="single"/>
        </w:rPr>
        <w:t>Internal and External Advertisement: Ref No: HRM/07/2018</w:t>
      </w:r>
    </w:p>
    <w:p w:rsidR="00316283" w:rsidRPr="00DF4FEE" w:rsidRDefault="00316283" w:rsidP="00316283">
      <w:pPr>
        <w:jc w:val="both"/>
        <w:rPr>
          <w:rFonts w:ascii="Arial" w:hAnsi="Arial" w:cs="Arial"/>
          <w:b/>
        </w:rPr>
      </w:pPr>
      <w:r w:rsidRPr="00DF4FEE">
        <w:rPr>
          <w:rFonts w:ascii="Arial" w:hAnsi="Arial" w:cs="Arial"/>
          <w:b/>
        </w:rPr>
        <w:t xml:space="preserve">Ntinga O.R.Tambo Development Agency, SOC Ltd </w:t>
      </w:r>
      <w:r w:rsidRPr="00DA2F87">
        <w:rPr>
          <w:rFonts w:ascii="Arial" w:hAnsi="Arial" w:cs="Arial"/>
          <w:b/>
        </w:rPr>
        <w:t xml:space="preserve">is </w:t>
      </w:r>
      <w:r w:rsidRPr="00DF4FEE">
        <w:rPr>
          <w:rFonts w:ascii="Arial" w:hAnsi="Arial" w:cs="Arial"/>
          <w:b/>
        </w:rPr>
        <w:t>looking for suitably qualified and experienced candidates to fill the following position</w:t>
      </w:r>
      <w:r>
        <w:rPr>
          <w:rFonts w:ascii="Arial" w:hAnsi="Arial" w:cs="Arial"/>
          <w:b/>
        </w:rPr>
        <w:t>s</w:t>
      </w:r>
      <w:r w:rsidRPr="00DF4FEE">
        <w:rPr>
          <w:rFonts w:ascii="Arial" w:hAnsi="Arial" w:cs="Arial"/>
          <w:b/>
        </w:rPr>
        <w:t>:</w:t>
      </w:r>
    </w:p>
    <w:p w:rsidR="00316283" w:rsidRPr="00DF4FEE" w:rsidRDefault="00316283" w:rsidP="00316283">
      <w:pPr>
        <w:jc w:val="both"/>
        <w:rPr>
          <w:rFonts w:ascii="Arial" w:hAnsi="Arial" w:cs="Arial"/>
          <w:b/>
        </w:rPr>
      </w:pPr>
      <w:r>
        <w:rPr>
          <w:rFonts w:ascii="Arial" w:eastAsia="Arial Unicode MS" w:hAnsi="Arial" w:cs="Arial"/>
          <w:b/>
        </w:rPr>
        <w:t>1.</w:t>
      </w:r>
      <w:r w:rsidRPr="00DF4FEE">
        <w:rPr>
          <w:rFonts w:ascii="Arial" w:eastAsia="Arial Unicode MS" w:hAnsi="Arial" w:cs="Arial"/>
          <w:b/>
        </w:rPr>
        <w:t xml:space="preserve"> Trade &amp; Investment Officer</w:t>
      </w:r>
      <w:r>
        <w:rPr>
          <w:rFonts w:ascii="Arial" w:eastAsia="Arial Unicode MS" w:hAnsi="Arial" w:cs="Arial"/>
          <w:b/>
        </w:rPr>
        <w:t>:</w:t>
      </w:r>
      <w:r>
        <w:rPr>
          <w:rFonts w:ascii="Arial" w:hAnsi="Arial" w:cs="Arial"/>
          <w:b/>
        </w:rPr>
        <w:t xml:space="preserve"> CEO’s Office</w:t>
      </w:r>
    </w:p>
    <w:p w:rsidR="00316283" w:rsidRDefault="00316283" w:rsidP="00316283">
      <w:pPr>
        <w:spacing w:after="0" w:line="240" w:lineRule="auto"/>
        <w:jc w:val="both"/>
        <w:rPr>
          <w:rFonts w:ascii="Arial" w:hAnsi="Arial" w:cs="Arial"/>
        </w:rPr>
      </w:pPr>
      <w:r w:rsidRPr="00DF4FEE">
        <w:rPr>
          <w:rFonts w:ascii="Arial" w:hAnsi="Arial" w:cs="Arial"/>
        </w:rPr>
        <w:t xml:space="preserve">Salary </w:t>
      </w:r>
      <w:r w:rsidR="008A192A" w:rsidRPr="00DF4FEE">
        <w:rPr>
          <w:rFonts w:ascii="Arial" w:hAnsi="Arial" w:cs="Arial"/>
        </w:rPr>
        <w:t>at C4</w:t>
      </w:r>
      <w:r w:rsidR="008A192A">
        <w:rPr>
          <w:rFonts w:ascii="Arial" w:hAnsi="Arial" w:cs="Arial"/>
        </w:rPr>
        <w:t xml:space="preserve"> based to Paterson Grading System</w:t>
      </w:r>
    </w:p>
    <w:p w:rsidR="008A192A" w:rsidRDefault="008A192A" w:rsidP="00316283">
      <w:pPr>
        <w:spacing w:after="0" w:line="240" w:lineRule="auto"/>
        <w:jc w:val="both"/>
        <w:rPr>
          <w:rFonts w:ascii="Arial" w:hAnsi="Arial" w:cs="Arial"/>
          <w:b/>
        </w:rPr>
      </w:pPr>
    </w:p>
    <w:p w:rsidR="00316283" w:rsidRPr="00DF4FEE" w:rsidRDefault="00316283" w:rsidP="00316283">
      <w:pPr>
        <w:jc w:val="both"/>
        <w:rPr>
          <w:rFonts w:ascii="Arial" w:hAnsi="Arial" w:cs="Arial"/>
          <w:b/>
        </w:rPr>
      </w:pPr>
      <w:r w:rsidRPr="00DF4FEE">
        <w:rPr>
          <w:rFonts w:ascii="Arial" w:hAnsi="Arial" w:cs="Arial"/>
          <w:b/>
        </w:rPr>
        <w:t>K</w:t>
      </w:r>
      <w:r w:rsidR="00A85C30">
        <w:rPr>
          <w:rFonts w:ascii="Arial" w:hAnsi="Arial" w:cs="Arial"/>
          <w:b/>
        </w:rPr>
        <w:t xml:space="preserve">ey Performance Areas </w:t>
      </w:r>
    </w:p>
    <w:p w:rsidR="00316283" w:rsidRPr="00DF4FEE" w:rsidRDefault="00316283" w:rsidP="00316283">
      <w:pPr>
        <w:pStyle w:val="ListParagraph"/>
        <w:numPr>
          <w:ilvl w:val="0"/>
          <w:numId w:val="5"/>
        </w:numPr>
        <w:spacing w:after="0" w:line="240" w:lineRule="auto"/>
        <w:rPr>
          <w:rFonts w:ascii="Arial" w:hAnsi="Arial"/>
        </w:rPr>
      </w:pPr>
      <w:r w:rsidRPr="00DF4FEE">
        <w:rPr>
          <w:rFonts w:ascii="Arial" w:hAnsi="Arial"/>
        </w:rPr>
        <w:t>In collaboration with the Manager: Project Management Office, identify potential investors within the Ntinga targeted sectors and subsectors;</w:t>
      </w:r>
    </w:p>
    <w:p w:rsidR="00316283" w:rsidRPr="00DF4FEE" w:rsidRDefault="00316283" w:rsidP="00316283">
      <w:pPr>
        <w:pStyle w:val="ListParagraph"/>
        <w:numPr>
          <w:ilvl w:val="0"/>
          <w:numId w:val="5"/>
        </w:numPr>
        <w:spacing w:before="240" w:after="0" w:line="240" w:lineRule="auto"/>
        <w:rPr>
          <w:rFonts w:ascii="Arial" w:hAnsi="Arial"/>
        </w:rPr>
      </w:pPr>
      <w:r w:rsidRPr="00DF4FEE">
        <w:rPr>
          <w:rFonts w:ascii="Arial" w:hAnsi="Arial"/>
        </w:rPr>
        <w:t>Contact investors and make individual and group presentations on investment opportunities within Ntinga’s targeted sectors and subsectors;</w:t>
      </w:r>
    </w:p>
    <w:p w:rsidR="00316283" w:rsidRPr="00DF4FEE" w:rsidRDefault="00316283" w:rsidP="00316283">
      <w:pPr>
        <w:pStyle w:val="ListParagraph"/>
        <w:numPr>
          <w:ilvl w:val="0"/>
          <w:numId w:val="5"/>
        </w:numPr>
        <w:spacing w:before="240" w:after="0" w:line="240" w:lineRule="auto"/>
        <w:rPr>
          <w:rFonts w:ascii="Arial" w:hAnsi="Arial"/>
        </w:rPr>
      </w:pPr>
      <w:r w:rsidRPr="00DF4FEE">
        <w:rPr>
          <w:rFonts w:ascii="Arial" w:hAnsi="Arial"/>
        </w:rPr>
        <w:t>Coordinate investment conferences/ summits and road shows with investors for Ntinga or in joint promotion activities with other parties;</w:t>
      </w:r>
    </w:p>
    <w:p w:rsidR="00316283" w:rsidRPr="00DF4FEE" w:rsidRDefault="00316283" w:rsidP="00316283">
      <w:pPr>
        <w:pStyle w:val="ListParagraph"/>
        <w:numPr>
          <w:ilvl w:val="0"/>
          <w:numId w:val="5"/>
        </w:numPr>
        <w:spacing w:before="240" w:after="0" w:line="240" w:lineRule="auto"/>
        <w:rPr>
          <w:rFonts w:ascii="Arial" w:hAnsi="Arial"/>
        </w:rPr>
      </w:pPr>
      <w:r w:rsidRPr="00DF4FEE">
        <w:rPr>
          <w:rFonts w:ascii="Arial" w:hAnsi="Arial"/>
        </w:rPr>
        <w:t>Introduce interested investors to the Ntinga Manager: Project Management Office and where need be, ORTDM to arrange district visits and tours;</w:t>
      </w:r>
    </w:p>
    <w:p w:rsidR="00316283" w:rsidRPr="00DF4FEE" w:rsidRDefault="00316283" w:rsidP="00316283">
      <w:pPr>
        <w:pStyle w:val="ListParagraph"/>
        <w:numPr>
          <w:ilvl w:val="0"/>
          <w:numId w:val="5"/>
        </w:numPr>
        <w:spacing w:before="240" w:after="0" w:line="240" w:lineRule="auto"/>
        <w:rPr>
          <w:rFonts w:ascii="Arial" w:hAnsi="Arial"/>
        </w:rPr>
      </w:pPr>
      <w:r w:rsidRPr="00DF4FEE">
        <w:rPr>
          <w:rFonts w:ascii="Arial" w:hAnsi="Arial"/>
        </w:rPr>
        <w:t>Pursue and follow-up with investors to facilitate their investment, while identifying and resolving any outstanding issues for the investors, in collaboration with the Manager: Project Management Office and other Ntinga stakeholders; and</w:t>
      </w:r>
    </w:p>
    <w:p w:rsidR="00316283" w:rsidRPr="00DF4FEE" w:rsidRDefault="00316283" w:rsidP="00316283">
      <w:pPr>
        <w:numPr>
          <w:ilvl w:val="0"/>
          <w:numId w:val="5"/>
        </w:numPr>
        <w:spacing w:after="0" w:line="240" w:lineRule="auto"/>
        <w:jc w:val="both"/>
        <w:rPr>
          <w:rFonts w:ascii="Arial" w:hAnsi="Arial" w:cs="Arial"/>
          <w:b/>
        </w:rPr>
      </w:pPr>
      <w:r w:rsidRPr="00DF4FEE">
        <w:rPr>
          <w:rFonts w:ascii="Arial" w:hAnsi="Arial" w:cs="Arial"/>
        </w:rPr>
        <w:t>Report periodically and as agreed, on activities and progress to the Manager in the Office of the Chief Executive Officer</w:t>
      </w:r>
    </w:p>
    <w:p w:rsidR="00316283" w:rsidRDefault="00316283" w:rsidP="00316283">
      <w:pPr>
        <w:jc w:val="both"/>
        <w:rPr>
          <w:rFonts w:ascii="Arial" w:hAnsi="Arial" w:cs="Arial"/>
          <w:b/>
        </w:rPr>
      </w:pPr>
    </w:p>
    <w:p w:rsidR="00316283" w:rsidRPr="00DF4FEE" w:rsidRDefault="00A85C30" w:rsidP="00316283">
      <w:pPr>
        <w:jc w:val="both"/>
        <w:rPr>
          <w:rFonts w:ascii="Arial" w:hAnsi="Arial" w:cs="Arial"/>
          <w:b/>
        </w:rPr>
      </w:pPr>
      <w:r>
        <w:rPr>
          <w:rFonts w:ascii="Arial" w:hAnsi="Arial" w:cs="Arial"/>
          <w:b/>
        </w:rPr>
        <w:t xml:space="preserve">Minimum </w:t>
      </w:r>
      <w:r w:rsidR="00316283" w:rsidRPr="00DF4FEE">
        <w:rPr>
          <w:rFonts w:ascii="Arial" w:hAnsi="Arial" w:cs="Arial"/>
          <w:b/>
        </w:rPr>
        <w:t>Requirements:</w:t>
      </w:r>
    </w:p>
    <w:p w:rsidR="00316283" w:rsidRDefault="00316283" w:rsidP="00316283">
      <w:pPr>
        <w:pStyle w:val="ListParagraph"/>
        <w:numPr>
          <w:ilvl w:val="0"/>
          <w:numId w:val="8"/>
        </w:numPr>
        <w:spacing w:before="240" w:after="0" w:line="240" w:lineRule="auto"/>
        <w:rPr>
          <w:rFonts w:ascii="Arial" w:hAnsi="Arial"/>
        </w:rPr>
      </w:pPr>
      <w:r w:rsidRPr="00DF4FEE">
        <w:rPr>
          <w:rFonts w:ascii="Arial" w:hAnsi="Arial"/>
        </w:rPr>
        <w:t>B-Degree or equivalent</w:t>
      </w:r>
      <w:r w:rsidR="00A85C30">
        <w:rPr>
          <w:rFonts w:ascii="Arial" w:hAnsi="Arial"/>
        </w:rPr>
        <w:t xml:space="preserve"> qualification</w:t>
      </w:r>
      <w:r w:rsidRPr="00DF4FEE">
        <w:rPr>
          <w:rFonts w:ascii="Arial" w:hAnsi="Arial"/>
        </w:rPr>
        <w:t xml:space="preserve"> in Business Studies, Marketing or related field.</w:t>
      </w:r>
    </w:p>
    <w:p w:rsidR="00A85C30" w:rsidRPr="00FB32C8" w:rsidRDefault="00A85C30" w:rsidP="00A85C30">
      <w:pPr>
        <w:pStyle w:val="ListParagraph"/>
        <w:numPr>
          <w:ilvl w:val="0"/>
          <w:numId w:val="8"/>
        </w:numPr>
        <w:spacing w:before="240" w:after="0" w:line="240" w:lineRule="auto"/>
        <w:rPr>
          <w:rFonts w:ascii="Arial" w:hAnsi="Arial"/>
        </w:rPr>
      </w:pPr>
      <w:r w:rsidRPr="00FB32C8">
        <w:rPr>
          <w:rFonts w:ascii="Arial" w:hAnsi="Arial"/>
        </w:rPr>
        <w:t xml:space="preserve">1-2 years’ experience in a business environment with solid background knowledge of business management and investment processes and a strong network of professional contacts. </w:t>
      </w:r>
    </w:p>
    <w:p w:rsidR="00316283" w:rsidRPr="00316283" w:rsidRDefault="00316283" w:rsidP="00316283">
      <w:pPr>
        <w:pStyle w:val="ListParagraph"/>
        <w:numPr>
          <w:ilvl w:val="0"/>
          <w:numId w:val="8"/>
        </w:numPr>
        <w:spacing w:before="240" w:after="0" w:line="240" w:lineRule="auto"/>
        <w:rPr>
          <w:rFonts w:ascii="Arial" w:hAnsi="Arial"/>
        </w:rPr>
      </w:pPr>
      <w:r w:rsidRPr="00DF4FEE">
        <w:rPr>
          <w:rFonts w:ascii="Arial" w:hAnsi="Arial"/>
        </w:rPr>
        <w:t>Proficiency in computer skills, especially in Microsoft Office</w:t>
      </w:r>
    </w:p>
    <w:p w:rsidR="00A85C30" w:rsidRDefault="00A85C30" w:rsidP="00316283">
      <w:pPr>
        <w:jc w:val="both"/>
        <w:rPr>
          <w:rFonts w:ascii="Arial" w:hAnsi="Arial" w:cs="Arial"/>
          <w:b/>
        </w:rPr>
      </w:pPr>
    </w:p>
    <w:p w:rsidR="00591FC3" w:rsidRDefault="00591FC3" w:rsidP="00316283">
      <w:pPr>
        <w:jc w:val="both"/>
        <w:rPr>
          <w:rFonts w:ascii="Arial" w:hAnsi="Arial" w:cs="Arial"/>
          <w:b/>
        </w:rPr>
      </w:pPr>
    </w:p>
    <w:p w:rsidR="00591FC3" w:rsidRDefault="00591FC3" w:rsidP="00316283">
      <w:pPr>
        <w:jc w:val="both"/>
        <w:rPr>
          <w:rFonts w:ascii="Arial" w:hAnsi="Arial" w:cs="Arial"/>
          <w:b/>
        </w:rPr>
      </w:pPr>
    </w:p>
    <w:p w:rsidR="00591FC3" w:rsidRDefault="00591FC3" w:rsidP="00316283">
      <w:pPr>
        <w:jc w:val="both"/>
        <w:rPr>
          <w:rFonts w:ascii="Arial" w:hAnsi="Arial" w:cs="Arial"/>
          <w:b/>
        </w:rPr>
      </w:pPr>
    </w:p>
    <w:p w:rsidR="00591FC3" w:rsidRDefault="00591FC3" w:rsidP="00316283">
      <w:pPr>
        <w:jc w:val="both"/>
        <w:rPr>
          <w:rFonts w:ascii="Arial" w:hAnsi="Arial" w:cs="Arial"/>
          <w:b/>
        </w:rPr>
      </w:pPr>
    </w:p>
    <w:p w:rsidR="00591FC3" w:rsidRDefault="00591FC3" w:rsidP="00316283">
      <w:pPr>
        <w:jc w:val="both"/>
        <w:rPr>
          <w:rFonts w:ascii="Arial" w:hAnsi="Arial" w:cs="Arial"/>
          <w:b/>
        </w:rPr>
      </w:pPr>
    </w:p>
    <w:p w:rsidR="00316283" w:rsidRPr="00DF4FEE" w:rsidRDefault="00316283" w:rsidP="00316283">
      <w:pPr>
        <w:jc w:val="both"/>
        <w:rPr>
          <w:rFonts w:ascii="Arial" w:hAnsi="Arial" w:cs="Arial"/>
          <w:b/>
        </w:rPr>
      </w:pPr>
      <w:r>
        <w:rPr>
          <w:rFonts w:ascii="Arial" w:hAnsi="Arial" w:cs="Arial"/>
          <w:b/>
        </w:rPr>
        <w:t>2.</w:t>
      </w:r>
      <w:r w:rsidRPr="009A752B">
        <w:rPr>
          <w:rFonts w:ascii="Arial" w:eastAsia="Arial Unicode MS" w:hAnsi="Arial" w:cs="Arial"/>
          <w:b/>
        </w:rPr>
        <w:t xml:space="preserve"> </w:t>
      </w:r>
      <w:r>
        <w:rPr>
          <w:rFonts w:ascii="Arial" w:eastAsia="Arial Unicode MS" w:hAnsi="Arial" w:cs="Arial"/>
          <w:b/>
        </w:rPr>
        <w:t>Communications and PR Officer</w:t>
      </w:r>
    </w:p>
    <w:p w:rsidR="008A192A" w:rsidRDefault="00316283" w:rsidP="008A192A">
      <w:pPr>
        <w:spacing w:after="0" w:line="240" w:lineRule="auto"/>
        <w:jc w:val="both"/>
        <w:rPr>
          <w:rFonts w:ascii="Arial" w:hAnsi="Arial" w:cs="Arial"/>
        </w:rPr>
      </w:pPr>
      <w:r w:rsidRPr="00DF4FEE">
        <w:rPr>
          <w:rFonts w:ascii="Arial" w:hAnsi="Arial" w:cs="Arial"/>
        </w:rPr>
        <w:t xml:space="preserve">Salary </w:t>
      </w:r>
      <w:proofErr w:type="gramStart"/>
      <w:r w:rsidRPr="00DF4FEE">
        <w:rPr>
          <w:rFonts w:ascii="Arial" w:hAnsi="Arial" w:cs="Arial"/>
        </w:rPr>
        <w:t xml:space="preserve">at  </w:t>
      </w:r>
      <w:r>
        <w:rPr>
          <w:rFonts w:ascii="Arial" w:hAnsi="Arial" w:cs="Arial"/>
        </w:rPr>
        <w:t>C</w:t>
      </w:r>
      <w:r w:rsidR="004F7D1F">
        <w:rPr>
          <w:rFonts w:ascii="Arial" w:hAnsi="Arial" w:cs="Arial"/>
        </w:rPr>
        <w:t>2</w:t>
      </w:r>
      <w:proofErr w:type="gramEnd"/>
      <w:r w:rsidR="008A192A">
        <w:rPr>
          <w:rFonts w:ascii="Arial" w:hAnsi="Arial" w:cs="Arial"/>
        </w:rPr>
        <w:t xml:space="preserve"> based to Paterson Grading System</w:t>
      </w:r>
    </w:p>
    <w:p w:rsidR="00316283" w:rsidRPr="009A752B" w:rsidRDefault="00316283" w:rsidP="008A192A">
      <w:pPr>
        <w:spacing w:after="0" w:line="240" w:lineRule="auto"/>
        <w:ind w:left="720"/>
        <w:jc w:val="both"/>
        <w:rPr>
          <w:rFonts w:ascii="Arial" w:hAnsi="Arial" w:cs="Arial"/>
          <w:b/>
        </w:rPr>
      </w:pPr>
    </w:p>
    <w:p w:rsidR="00A85C30" w:rsidRPr="00DF4FEE" w:rsidRDefault="00A85C30" w:rsidP="00A85C30">
      <w:pPr>
        <w:jc w:val="both"/>
        <w:rPr>
          <w:rFonts w:ascii="Arial" w:hAnsi="Arial" w:cs="Arial"/>
          <w:b/>
        </w:rPr>
      </w:pPr>
      <w:r w:rsidRPr="00DF4FEE">
        <w:rPr>
          <w:rFonts w:ascii="Arial" w:hAnsi="Arial" w:cs="Arial"/>
          <w:b/>
        </w:rPr>
        <w:t>K</w:t>
      </w:r>
      <w:r>
        <w:rPr>
          <w:rFonts w:ascii="Arial" w:hAnsi="Arial" w:cs="Arial"/>
          <w:b/>
        </w:rPr>
        <w:t xml:space="preserve">ey Performance Areas </w:t>
      </w:r>
    </w:p>
    <w:p w:rsidR="00D41081" w:rsidRDefault="00D41081" w:rsidP="00D41081">
      <w:pPr>
        <w:spacing w:after="0" w:line="240" w:lineRule="auto"/>
        <w:jc w:val="both"/>
        <w:rPr>
          <w:rFonts w:ascii="Arial" w:hAnsi="Arial" w:cs="Arial"/>
          <w:b/>
        </w:rPr>
      </w:pPr>
    </w:p>
    <w:p w:rsidR="00316283" w:rsidRPr="007F7130" w:rsidRDefault="00316283" w:rsidP="00316283">
      <w:pPr>
        <w:pStyle w:val="ListParagraph"/>
        <w:numPr>
          <w:ilvl w:val="0"/>
          <w:numId w:val="11"/>
        </w:numPr>
        <w:spacing w:after="0" w:line="240" w:lineRule="auto"/>
        <w:rPr>
          <w:rFonts w:ascii="Arial" w:hAnsi="Arial"/>
        </w:rPr>
      </w:pPr>
      <w:r w:rsidRPr="007F7130">
        <w:rPr>
          <w:rFonts w:ascii="Arial" w:hAnsi="Arial"/>
        </w:rPr>
        <w:t>Develop and implement</w:t>
      </w:r>
      <w:r w:rsidRPr="007F7130">
        <w:rPr>
          <w:rFonts w:ascii="Arial" w:hAnsi="Arial"/>
          <w:color w:val="000000"/>
        </w:rPr>
        <w:t xml:space="preserve"> internal and external communication plans and programmes of </w:t>
      </w:r>
      <w:r w:rsidRPr="007F7130">
        <w:rPr>
          <w:rFonts w:ascii="Arial" w:hAnsi="Arial"/>
        </w:rPr>
        <w:t>Ntinga SOC, to provide effective communication of relevant information to staff, internal stakeholders and external public (customers and external stakeholders);</w:t>
      </w:r>
    </w:p>
    <w:p w:rsidR="00316283" w:rsidRPr="007F7130" w:rsidRDefault="00316283" w:rsidP="00316283">
      <w:pPr>
        <w:pStyle w:val="ListParagraph"/>
        <w:numPr>
          <w:ilvl w:val="0"/>
          <w:numId w:val="11"/>
        </w:numPr>
        <w:spacing w:before="240" w:after="0" w:line="240" w:lineRule="auto"/>
        <w:rPr>
          <w:rFonts w:ascii="Arial" w:hAnsi="Arial"/>
        </w:rPr>
      </w:pPr>
      <w:r w:rsidRPr="007F7130">
        <w:rPr>
          <w:rFonts w:ascii="Arial" w:hAnsi="Arial"/>
        </w:rPr>
        <w:t>Serve as spokesperson for the Office of the CEO and convey the policies, interests, values and messages of the entity to the public through various modes of media instruments, and respond to public (existing customers, potential customers, shareholders, media) queries or questions on behalf of the Office of the CEO;</w:t>
      </w:r>
    </w:p>
    <w:p w:rsidR="00011057" w:rsidRPr="00011057" w:rsidRDefault="00316283" w:rsidP="00316283">
      <w:pPr>
        <w:pStyle w:val="ListParagraph"/>
        <w:numPr>
          <w:ilvl w:val="0"/>
          <w:numId w:val="11"/>
        </w:numPr>
        <w:spacing w:before="240" w:after="0" w:line="240" w:lineRule="auto"/>
        <w:rPr>
          <w:rFonts w:ascii="Arial" w:hAnsi="Arial"/>
        </w:rPr>
      </w:pPr>
      <w:r w:rsidRPr="007F7130">
        <w:rPr>
          <w:rFonts w:ascii="Arial" w:hAnsi="Arial"/>
          <w:bCs/>
        </w:rPr>
        <w:t xml:space="preserve">Coordinate and successfully organise events and marketing campaigns, planned by </w:t>
      </w:r>
      <w:proofErr w:type="spellStart"/>
      <w:r w:rsidRPr="007F7130">
        <w:rPr>
          <w:rFonts w:ascii="Arial" w:hAnsi="Arial"/>
        </w:rPr>
        <w:t>Ntinga</w:t>
      </w:r>
      <w:proofErr w:type="spellEnd"/>
      <w:r w:rsidRPr="007F7130">
        <w:rPr>
          <w:rFonts w:ascii="Arial" w:hAnsi="Arial"/>
        </w:rPr>
        <w:t xml:space="preserve">, </w:t>
      </w:r>
      <w:r w:rsidRPr="007F7130">
        <w:rPr>
          <w:rFonts w:ascii="Arial" w:hAnsi="Arial"/>
          <w:bCs/>
        </w:rPr>
        <w:t xml:space="preserve">thus contributing to the attainment of the goals planned for such events and campaigns and </w:t>
      </w:r>
    </w:p>
    <w:p w:rsidR="00316283" w:rsidRPr="007F7130" w:rsidRDefault="00011057" w:rsidP="00316283">
      <w:pPr>
        <w:pStyle w:val="ListParagraph"/>
        <w:numPr>
          <w:ilvl w:val="0"/>
          <w:numId w:val="11"/>
        </w:numPr>
        <w:spacing w:before="240" w:after="0" w:line="240" w:lineRule="auto"/>
        <w:rPr>
          <w:rFonts w:ascii="Arial" w:hAnsi="Arial"/>
        </w:rPr>
      </w:pPr>
      <w:r>
        <w:rPr>
          <w:rFonts w:ascii="Arial" w:hAnsi="Arial"/>
          <w:bCs/>
        </w:rPr>
        <w:t>P</w:t>
      </w:r>
      <w:r w:rsidR="00316283" w:rsidRPr="007F7130">
        <w:rPr>
          <w:rFonts w:ascii="Arial" w:hAnsi="Arial"/>
        </w:rPr>
        <w:t>rovide a detailed communication plan for each event;</w:t>
      </w:r>
    </w:p>
    <w:p w:rsidR="00316283" w:rsidRPr="007F7130" w:rsidRDefault="00316283" w:rsidP="00316283">
      <w:pPr>
        <w:pStyle w:val="ListParagraph"/>
        <w:numPr>
          <w:ilvl w:val="0"/>
          <w:numId w:val="11"/>
        </w:numPr>
        <w:spacing w:before="240" w:after="0" w:line="240" w:lineRule="auto"/>
        <w:rPr>
          <w:rFonts w:ascii="Arial" w:hAnsi="Arial"/>
        </w:rPr>
      </w:pPr>
      <w:r w:rsidRPr="007F7130">
        <w:rPr>
          <w:rFonts w:ascii="Arial" w:hAnsi="Arial"/>
        </w:rPr>
        <w:t>Coordinate media releases and press interviews/ conferences by carefully screening topics, identifying designated personnel for interviews and comments and conducting research on issues/ statements prior to release; and</w:t>
      </w:r>
    </w:p>
    <w:p w:rsidR="00316283" w:rsidRPr="00011057" w:rsidRDefault="00316283" w:rsidP="00316283">
      <w:pPr>
        <w:numPr>
          <w:ilvl w:val="0"/>
          <w:numId w:val="11"/>
        </w:numPr>
        <w:spacing w:after="0" w:line="240" w:lineRule="auto"/>
        <w:jc w:val="both"/>
        <w:rPr>
          <w:rFonts w:ascii="Arial" w:hAnsi="Arial" w:cs="Arial"/>
        </w:rPr>
      </w:pPr>
      <w:r w:rsidRPr="007F7130">
        <w:rPr>
          <w:rFonts w:ascii="Arial" w:hAnsi="Arial"/>
        </w:rPr>
        <w:t>Prepare and develop complete, clear, well-written and edited material for the entity’s publications</w:t>
      </w:r>
      <w:r>
        <w:rPr>
          <w:rFonts w:ascii="Arial" w:hAnsi="Arial"/>
        </w:rPr>
        <w:t>.</w:t>
      </w:r>
    </w:p>
    <w:p w:rsidR="00011057" w:rsidRPr="009A752B" w:rsidRDefault="00011057" w:rsidP="00316283">
      <w:pPr>
        <w:numPr>
          <w:ilvl w:val="0"/>
          <w:numId w:val="11"/>
        </w:numPr>
        <w:spacing w:after="0" w:line="240" w:lineRule="auto"/>
        <w:jc w:val="both"/>
        <w:rPr>
          <w:rFonts w:ascii="Arial" w:hAnsi="Arial" w:cs="Arial"/>
        </w:rPr>
      </w:pPr>
      <w:r w:rsidRPr="00DF4FEE">
        <w:rPr>
          <w:rFonts w:ascii="Arial" w:hAnsi="Arial" w:cs="Arial"/>
        </w:rPr>
        <w:t>Report periodically and as agreed, on activities and progress to the Manager in the Office of the Chief Executive Officer</w:t>
      </w:r>
    </w:p>
    <w:p w:rsidR="00A85C30" w:rsidRDefault="00A85C30" w:rsidP="00316283">
      <w:pPr>
        <w:ind w:left="45"/>
        <w:jc w:val="both"/>
        <w:rPr>
          <w:rFonts w:ascii="Arial" w:hAnsi="Arial" w:cs="Arial"/>
          <w:b/>
        </w:rPr>
      </w:pPr>
    </w:p>
    <w:p w:rsidR="00316283" w:rsidRPr="00DF4FEE" w:rsidRDefault="00A85C30" w:rsidP="00316283">
      <w:pPr>
        <w:ind w:left="45"/>
        <w:jc w:val="both"/>
        <w:rPr>
          <w:rFonts w:ascii="Arial" w:hAnsi="Arial" w:cs="Arial"/>
          <w:b/>
        </w:rPr>
      </w:pPr>
      <w:r>
        <w:rPr>
          <w:rFonts w:ascii="Arial" w:hAnsi="Arial" w:cs="Arial"/>
          <w:b/>
        </w:rPr>
        <w:t xml:space="preserve">Minimum </w:t>
      </w:r>
      <w:r w:rsidR="00316283" w:rsidRPr="00DF4FEE">
        <w:rPr>
          <w:rFonts w:ascii="Arial" w:hAnsi="Arial" w:cs="Arial"/>
          <w:b/>
        </w:rPr>
        <w:t>Requirements:</w:t>
      </w:r>
    </w:p>
    <w:p w:rsidR="00316283" w:rsidRDefault="00316283" w:rsidP="00316283">
      <w:pPr>
        <w:widowControl w:val="0"/>
        <w:numPr>
          <w:ilvl w:val="0"/>
          <w:numId w:val="12"/>
        </w:numPr>
        <w:spacing w:after="0" w:line="240" w:lineRule="auto"/>
        <w:rPr>
          <w:rFonts w:ascii="Arial" w:hAnsi="Arial" w:cs="Arial"/>
        </w:rPr>
      </w:pPr>
      <w:r w:rsidRPr="007F7130">
        <w:rPr>
          <w:rFonts w:ascii="Arial" w:hAnsi="Arial" w:cs="Arial"/>
        </w:rPr>
        <w:t xml:space="preserve">Matric + Bachelor’s Degree in Public Relations or Journalism or Corporate Communication/ Equivalent; </w:t>
      </w:r>
    </w:p>
    <w:p w:rsidR="00316283" w:rsidRPr="007F7130" w:rsidRDefault="00316283" w:rsidP="00316283">
      <w:pPr>
        <w:widowControl w:val="0"/>
        <w:numPr>
          <w:ilvl w:val="0"/>
          <w:numId w:val="12"/>
        </w:numPr>
        <w:spacing w:after="0" w:line="240" w:lineRule="auto"/>
        <w:rPr>
          <w:rFonts w:ascii="Arial" w:hAnsi="Arial" w:cs="Arial"/>
        </w:rPr>
      </w:pPr>
      <w:r w:rsidRPr="007F7130">
        <w:rPr>
          <w:rFonts w:ascii="Arial" w:hAnsi="Arial" w:cs="Arial"/>
          <w:lang w:val="en-ZA" w:eastAsia="en-ZA"/>
        </w:rPr>
        <w:t>3 years’ experience in a Communications of Public Relations environment or both</w:t>
      </w:r>
    </w:p>
    <w:p w:rsidR="00A85C30" w:rsidRDefault="00A85C30" w:rsidP="00316283">
      <w:pPr>
        <w:jc w:val="both"/>
        <w:rPr>
          <w:rFonts w:ascii="Arial" w:hAnsi="Arial" w:cs="Arial"/>
          <w:b/>
        </w:rPr>
      </w:pPr>
    </w:p>
    <w:p w:rsidR="00316283" w:rsidRDefault="00316283" w:rsidP="00316283">
      <w:pPr>
        <w:jc w:val="both"/>
        <w:rPr>
          <w:rFonts w:ascii="Arial" w:eastAsia="Arial Unicode MS" w:hAnsi="Arial" w:cs="Arial"/>
          <w:b/>
        </w:rPr>
      </w:pPr>
      <w:r>
        <w:rPr>
          <w:rFonts w:ascii="Arial" w:hAnsi="Arial" w:cs="Arial"/>
          <w:b/>
        </w:rPr>
        <w:t>3.</w:t>
      </w:r>
      <w:r w:rsidRPr="003979A8">
        <w:rPr>
          <w:rFonts w:ascii="Arial" w:eastAsia="Arial Unicode MS" w:hAnsi="Arial" w:cs="Arial"/>
          <w:b/>
        </w:rPr>
        <w:t xml:space="preserve"> </w:t>
      </w:r>
      <w:r w:rsidRPr="00FC2ABA">
        <w:rPr>
          <w:rFonts w:ascii="Arial" w:eastAsia="Arial Unicode MS" w:hAnsi="Arial" w:cs="Arial"/>
          <w:b/>
        </w:rPr>
        <w:t>ICT Support Specialist</w:t>
      </w:r>
    </w:p>
    <w:p w:rsidR="008A192A" w:rsidRDefault="004F7D1F" w:rsidP="008A192A">
      <w:pPr>
        <w:spacing w:after="0" w:line="240" w:lineRule="auto"/>
        <w:jc w:val="both"/>
        <w:rPr>
          <w:rFonts w:ascii="Arial" w:hAnsi="Arial" w:cs="Arial"/>
        </w:rPr>
      </w:pPr>
      <w:r w:rsidRPr="004F7D1F">
        <w:rPr>
          <w:rFonts w:ascii="Arial" w:hAnsi="Arial" w:cs="Arial"/>
        </w:rPr>
        <w:t xml:space="preserve">Salary </w:t>
      </w:r>
      <w:r w:rsidR="008A192A" w:rsidRPr="004F7D1F">
        <w:rPr>
          <w:rFonts w:ascii="Arial" w:hAnsi="Arial" w:cs="Arial"/>
        </w:rPr>
        <w:t>at C2</w:t>
      </w:r>
      <w:r w:rsidR="008A192A">
        <w:rPr>
          <w:rFonts w:ascii="Arial" w:hAnsi="Arial" w:cs="Arial"/>
        </w:rPr>
        <w:t xml:space="preserve"> based to Paterson Grading System</w:t>
      </w:r>
    </w:p>
    <w:p w:rsidR="004F7D1F" w:rsidRPr="004F7D1F" w:rsidRDefault="004F7D1F" w:rsidP="008A192A">
      <w:pPr>
        <w:pStyle w:val="ListParagraph"/>
        <w:spacing w:after="0" w:line="240" w:lineRule="auto"/>
        <w:jc w:val="both"/>
        <w:rPr>
          <w:rFonts w:ascii="Arial" w:hAnsi="Arial" w:cs="Arial"/>
          <w:b/>
        </w:rPr>
      </w:pPr>
    </w:p>
    <w:p w:rsidR="00316283" w:rsidRDefault="00316283" w:rsidP="00316283">
      <w:pPr>
        <w:jc w:val="both"/>
        <w:rPr>
          <w:rFonts w:ascii="Arial" w:eastAsia="Arial Unicode MS" w:hAnsi="Arial" w:cs="Arial"/>
          <w:b/>
        </w:rPr>
      </w:pPr>
      <w:r w:rsidRPr="00DF4FEE">
        <w:rPr>
          <w:rFonts w:ascii="Arial" w:hAnsi="Arial" w:cs="Arial"/>
          <w:b/>
        </w:rPr>
        <w:t>KPA</w:t>
      </w:r>
      <w:r>
        <w:rPr>
          <w:rFonts w:ascii="Arial" w:hAnsi="Arial" w:cs="Arial"/>
          <w:b/>
        </w:rPr>
        <w:t xml:space="preserve">’s:ICT Support Specialist </w:t>
      </w:r>
    </w:p>
    <w:p w:rsidR="00316283" w:rsidRPr="00FC2ABA" w:rsidRDefault="00316283" w:rsidP="00316283">
      <w:pPr>
        <w:pStyle w:val="ListParagraph"/>
        <w:numPr>
          <w:ilvl w:val="0"/>
          <w:numId w:val="4"/>
        </w:numPr>
        <w:spacing w:after="0" w:line="240" w:lineRule="auto"/>
        <w:rPr>
          <w:rFonts w:ascii="Arial" w:hAnsi="Arial"/>
        </w:rPr>
      </w:pPr>
      <w:r w:rsidRPr="00FC2ABA">
        <w:rPr>
          <w:rFonts w:ascii="Arial" w:hAnsi="Arial"/>
        </w:rPr>
        <w:t>Troubleshoot and solve application problems and maintain operating software and hardware devices;</w:t>
      </w:r>
    </w:p>
    <w:p w:rsidR="00316283" w:rsidRPr="00FC2ABA" w:rsidRDefault="00316283" w:rsidP="00316283">
      <w:pPr>
        <w:pStyle w:val="ListParagraph"/>
        <w:numPr>
          <w:ilvl w:val="0"/>
          <w:numId w:val="4"/>
        </w:numPr>
        <w:spacing w:before="240" w:after="0" w:line="240" w:lineRule="auto"/>
        <w:rPr>
          <w:rFonts w:ascii="Arial" w:hAnsi="Arial"/>
        </w:rPr>
      </w:pPr>
      <w:r w:rsidRPr="00FC2ABA">
        <w:rPr>
          <w:rFonts w:ascii="Arial" w:hAnsi="Arial"/>
        </w:rPr>
        <w:t>Provide technical support to End users to maximise performance of application software, peripheral devices, connectivity;</w:t>
      </w:r>
    </w:p>
    <w:p w:rsidR="00316283" w:rsidRPr="00FC2ABA" w:rsidRDefault="00316283" w:rsidP="00316283">
      <w:pPr>
        <w:pStyle w:val="ListParagraph"/>
        <w:numPr>
          <w:ilvl w:val="0"/>
          <w:numId w:val="4"/>
        </w:numPr>
        <w:spacing w:before="240" w:after="0" w:line="240" w:lineRule="auto"/>
        <w:rPr>
          <w:rFonts w:ascii="Arial" w:hAnsi="Arial"/>
        </w:rPr>
      </w:pPr>
      <w:r w:rsidRPr="00FC2ABA">
        <w:rPr>
          <w:rFonts w:ascii="Arial" w:hAnsi="Arial"/>
        </w:rPr>
        <w:t>Analyse and provide recommendations pertaining to the information systems hardware/ software and train end-user on specific applications;</w:t>
      </w:r>
    </w:p>
    <w:p w:rsidR="00316283" w:rsidRPr="00FC2ABA" w:rsidRDefault="00316283" w:rsidP="00316283">
      <w:pPr>
        <w:pStyle w:val="ListParagraph"/>
        <w:numPr>
          <w:ilvl w:val="0"/>
          <w:numId w:val="4"/>
        </w:numPr>
        <w:spacing w:before="240" w:after="0" w:line="240" w:lineRule="auto"/>
        <w:rPr>
          <w:rFonts w:ascii="Arial" w:hAnsi="Arial"/>
        </w:rPr>
      </w:pPr>
      <w:r w:rsidRPr="00FC2ABA">
        <w:rPr>
          <w:rFonts w:ascii="Arial" w:hAnsi="Arial"/>
        </w:rPr>
        <w:t>Set up and configure printers, scanners, and other peripherals; and</w:t>
      </w:r>
    </w:p>
    <w:p w:rsidR="00316283" w:rsidRDefault="00316283" w:rsidP="00316283">
      <w:pPr>
        <w:numPr>
          <w:ilvl w:val="0"/>
          <w:numId w:val="4"/>
        </w:numPr>
        <w:spacing w:after="0" w:line="240" w:lineRule="auto"/>
        <w:jc w:val="both"/>
        <w:rPr>
          <w:rFonts w:ascii="Arial" w:hAnsi="Arial" w:cs="Arial"/>
          <w:b/>
        </w:rPr>
      </w:pPr>
      <w:r w:rsidRPr="00FC2ABA">
        <w:rPr>
          <w:rFonts w:ascii="Arial" w:hAnsi="Arial" w:cs="Arial"/>
        </w:rPr>
        <w:t>Perform administrative duties to manage records.</w:t>
      </w:r>
    </w:p>
    <w:p w:rsidR="00A85C30" w:rsidRDefault="00A85C30" w:rsidP="00316283">
      <w:pPr>
        <w:jc w:val="both"/>
        <w:rPr>
          <w:rFonts w:ascii="Arial" w:hAnsi="Arial" w:cs="Arial"/>
          <w:b/>
        </w:rPr>
      </w:pPr>
    </w:p>
    <w:p w:rsidR="00316283" w:rsidRPr="00DF4FEE" w:rsidRDefault="00A85C30" w:rsidP="00316283">
      <w:pPr>
        <w:jc w:val="both"/>
        <w:rPr>
          <w:rFonts w:ascii="Arial" w:hAnsi="Arial" w:cs="Arial"/>
          <w:b/>
        </w:rPr>
      </w:pPr>
      <w:r>
        <w:rPr>
          <w:rFonts w:ascii="Arial" w:hAnsi="Arial" w:cs="Arial"/>
          <w:b/>
        </w:rPr>
        <w:t>Minimum</w:t>
      </w:r>
      <w:r w:rsidR="00316283" w:rsidRPr="00DF4FEE">
        <w:rPr>
          <w:rFonts w:ascii="Arial" w:hAnsi="Arial" w:cs="Arial"/>
          <w:b/>
        </w:rPr>
        <w:t xml:space="preserve"> Requirements:</w:t>
      </w:r>
    </w:p>
    <w:p w:rsidR="00316283" w:rsidRPr="00FC2ABA" w:rsidRDefault="00316283" w:rsidP="00316283">
      <w:pPr>
        <w:widowControl w:val="0"/>
        <w:numPr>
          <w:ilvl w:val="0"/>
          <w:numId w:val="4"/>
        </w:numPr>
        <w:spacing w:after="0" w:line="240" w:lineRule="auto"/>
        <w:rPr>
          <w:rFonts w:ascii="Arial" w:hAnsi="Arial" w:cs="Arial"/>
        </w:rPr>
      </w:pPr>
      <w:r w:rsidRPr="00FC2ABA">
        <w:rPr>
          <w:rFonts w:ascii="Arial" w:hAnsi="Arial" w:cs="Arial"/>
        </w:rPr>
        <w:t>Matric + Bachelor’s Degree or National Dip in Infor</w:t>
      </w:r>
      <w:r w:rsidR="00E355C2">
        <w:rPr>
          <w:rFonts w:ascii="Arial" w:hAnsi="Arial" w:cs="Arial"/>
        </w:rPr>
        <w:t xml:space="preserve">mation Communication Technology or </w:t>
      </w:r>
      <w:r w:rsidRPr="00FC2ABA">
        <w:rPr>
          <w:rFonts w:ascii="Arial" w:hAnsi="Arial" w:cs="Arial"/>
        </w:rPr>
        <w:t>Equivalent;</w:t>
      </w:r>
    </w:p>
    <w:p w:rsidR="00316283" w:rsidRPr="00FC2ABA" w:rsidRDefault="00316283" w:rsidP="00316283">
      <w:pPr>
        <w:widowControl w:val="0"/>
        <w:numPr>
          <w:ilvl w:val="0"/>
          <w:numId w:val="4"/>
        </w:numPr>
        <w:spacing w:after="0" w:line="240" w:lineRule="auto"/>
        <w:rPr>
          <w:rFonts w:ascii="Arial" w:hAnsi="Arial" w:cs="Arial"/>
        </w:rPr>
      </w:pPr>
      <w:r>
        <w:rPr>
          <w:rFonts w:ascii="Arial" w:hAnsi="Arial" w:cs="Arial"/>
        </w:rPr>
        <w:t>2</w:t>
      </w:r>
      <w:r w:rsidRPr="00FC2ABA">
        <w:rPr>
          <w:rFonts w:ascii="Arial" w:hAnsi="Arial" w:cs="Arial"/>
        </w:rPr>
        <w:t>-3 years’ experience in an ICT environment</w:t>
      </w:r>
    </w:p>
    <w:p w:rsidR="00452DC2" w:rsidRDefault="00452DC2" w:rsidP="00316283">
      <w:pPr>
        <w:jc w:val="both"/>
        <w:rPr>
          <w:rFonts w:ascii="Arial" w:hAnsi="Arial" w:cs="Arial"/>
          <w:b/>
        </w:rPr>
      </w:pPr>
    </w:p>
    <w:p w:rsidR="00316283" w:rsidRPr="00E355C2" w:rsidRDefault="00316283" w:rsidP="00316283">
      <w:pPr>
        <w:jc w:val="both"/>
        <w:rPr>
          <w:rFonts w:ascii="Arial" w:hAnsi="Arial" w:cs="Arial"/>
          <w:b/>
          <w:highlight w:val="red"/>
        </w:rPr>
      </w:pPr>
    </w:p>
    <w:p w:rsidR="00E355C2" w:rsidRPr="00EF7B87" w:rsidRDefault="00316283" w:rsidP="00442BE8">
      <w:pPr>
        <w:jc w:val="both"/>
        <w:rPr>
          <w:rFonts w:ascii="Arial" w:hAnsi="Arial" w:cs="Arial"/>
          <w:sz w:val="20"/>
          <w:szCs w:val="24"/>
        </w:rPr>
      </w:pPr>
      <w:r w:rsidRPr="00DF4FEE">
        <w:rPr>
          <w:rFonts w:ascii="Arial" w:hAnsi="Arial" w:cs="Arial"/>
        </w:rPr>
        <w:t>Please forward you</w:t>
      </w:r>
      <w:r w:rsidR="00E355C2">
        <w:rPr>
          <w:rFonts w:ascii="Arial" w:hAnsi="Arial" w:cs="Arial"/>
        </w:rPr>
        <w:t xml:space="preserve">r application, CV, certified </w:t>
      </w:r>
      <w:r w:rsidRPr="00DF4FEE">
        <w:rPr>
          <w:rFonts w:ascii="Arial" w:hAnsi="Arial" w:cs="Arial"/>
        </w:rPr>
        <w:t>cop</w:t>
      </w:r>
      <w:r w:rsidR="00E355C2">
        <w:rPr>
          <w:rFonts w:ascii="Arial" w:hAnsi="Arial" w:cs="Arial"/>
        </w:rPr>
        <w:t>ies</w:t>
      </w:r>
      <w:r w:rsidRPr="00DF4FEE">
        <w:rPr>
          <w:rFonts w:ascii="Arial" w:hAnsi="Arial" w:cs="Arial"/>
        </w:rPr>
        <w:t xml:space="preserve"> of qualifications</w:t>
      </w:r>
      <w:r w:rsidR="00E355C2">
        <w:rPr>
          <w:rFonts w:ascii="Arial" w:hAnsi="Arial" w:cs="Arial"/>
        </w:rPr>
        <w:t>, ID</w:t>
      </w:r>
      <w:r w:rsidRPr="00DF4FEE">
        <w:rPr>
          <w:rFonts w:ascii="Arial" w:hAnsi="Arial" w:cs="Arial"/>
        </w:rPr>
        <w:t xml:space="preserve"> and driver’s </w:t>
      </w:r>
      <w:r w:rsidR="00E355C2" w:rsidRPr="00DF4FEE">
        <w:rPr>
          <w:rFonts w:ascii="Arial" w:hAnsi="Arial" w:cs="Arial"/>
        </w:rPr>
        <w:t>license</w:t>
      </w:r>
      <w:r w:rsidRPr="00DF4FEE">
        <w:rPr>
          <w:rFonts w:ascii="Arial" w:hAnsi="Arial" w:cs="Arial"/>
        </w:rPr>
        <w:t xml:space="preserve"> to: </w:t>
      </w:r>
      <w:r w:rsidRPr="00DF4FEE">
        <w:rPr>
          <w:rFonts w:ascii="Arial" w:hAnsi="Arial" w:cs="Arial"/>
          <w:b/>
        </w:rPr>
        <w:t xml:space="preserve">Ms.Olwethu Gangata (HR Officer) </w:t>
      </w:r>
      <w:r w:rsidRPr="00DF4FEE">
        <w:rPr>
          <w:rFonts w:ascii="Arial" w:hAnsi="Arial" w:cs="Arial"/>
        </w:rPr>
        <w:t xml:space="preserve">Ntinga O.R. Tambo Development Agency, SOC Ltd No.5 Textile Road, Vulindlela Heights, Southernwood Adjacent to Pick &amp; Pay Store, </w:t>
      </w:r>
      <w:proofErr w:type="spellStart"/>
      <w:r w:rsidRPr="00DF4FEE">
        <w:rPr>
          <w:rFonts w:ascii="Arial" w:hAnsi="Arial" w:cs="Arial"/>
        </w:rPr>
        <w:t>Mthatha</w:t>
      </w:r>
      <w:proofErr w:type="spellEnd"/>
      <w:r w:rsidRPr="00DF4FEE">
        <w:rPr>
          <w:rFonts w:ascii="Arial" w:hAnsi="Arial" w:cs="Arial"/>
        </w:rPr>
        <w:t xml:space="preserve"> 5099</w:t>
      </w:r>
      <w:r w:rsidRPr="00DF4FEE">
        <w:rPr>
          <w:rFonts w:ascii="Arial" w:hAnsi="Arial" w:cs="Arial"/>
          <w:b/>
        </w:rPr>
        <w:t xml:space="preserve">: or Post to P.O. Box 1134 </w:t>
      </w:r>
      <w:proofErr w:type="spellStart"/>
      <w:r w:rsidRPr="00DF4FEE">
        <w:rPr>
          <w:rFonts w:ascii="Arial" w:hAnsi="Arial" w:cs="Arial"/>
          <w:b/>
        </w:rPr>
        <w:t>Mthatha</w:t>
      </w:r>
      <w:proofErr w:type="spellEnd"/>
      <w:r w:rsidRPr="00DF4FEE">
        <w:rPr>
          <w:rFonts w:ascii="Arial" w:hAnsi="Arial" w:cs="Arial"/>
          <w:b/>
        </w:rPr>
        <w:t>, 5099.</w:t>
      </w:r>
      <w:r w:rsidR="00EF7B87">
        <w:rPr>
          <w:rFonts w:ascii="Arial" w:hAnsi="Arial" w:cs="Arial"/>
          <w:b/>
        </w:rPr>
        <w:t xml:space="preserve"> </w:t>
      </w:r>
      <w:r w:rsidR="00E355C2" w:rsidRPr="00E355C2">
        <w:rPr>
          <w:rFonts w:ascii="Arial" w:hAnsi="Arial" w:cs="Arial"/>
          <w:szCs w:val="24"/>
        </w:rPr>
        <w:t>Failure to submit any of the documents listed above will result in disqualification</w:t>
      </w:r>
      <w:r w:rsidR="00EF7B87">
        <w:rPr>
          <w:rFonts w:ascii="Arial" w:hAnsi="Arial" w:cs="Arial"/>
          <w:szCs w:val="24"/>
        </w:rPr>
        <w:t xml:space="preserve"> of your application</w:t>
      </w:r>
      <w:r w:rsidR="00EF7B87" w:rsidRPr="00EF7B87">
        <w:rPr>
          <w:rFonts w:ascii="Arial" w:hAnsi="Arial" w:cs="Arial"/>
          <w:sz w:val="20"/>
          <w:szCs w:val="24"/>
        </w:rPr>
        <w:t xml:space="preserve">. </w:t>
      </w:r>
      <w:r w:rsidR="00EF7B87" w:rsidRPr="00EF7B87">
        <w:rPr>
          <w:rFonts w:ascii="Arial" w:hAnsi="Arial" w:cs="Arial"/>
          <w:szCs w:val="24"/>
        </w:rPr>
        <w:t>Faxed and emailed applications will not be considered</w:t>
      </w:r>
    </w:p>
    <w:p w:rsidR="00EF7B87" w:rsidRPr="00EF7B87" w:rsidRDefault="00EF7B87" w:rsidP="00EF7B87">
      <w:pPr>
        <w:rPr>
          <w:rFonts w:ascii="Arial" w:hAnsi="Arial" w:cs="Arial"/>
          <w:szCs w:val="24"/>
        </w:rPr>
      </w:pPr>
      <w:r w:rsidRPr="00EF7B87">
        <w:rPr>
          <w:rFonts w:ascii="Arial" w:hAnsi="Arial" w:cs="Arial"/>
          <w:b/>
        </w:rPr>
        <w:t>Ntinga O.R. Tambo Development Agency, SOC Ltd is an equal opportunity employer, people with disabilities and women are encouraged to apply</w:t>
      </w:r>
      <w:r>
        <w:rPr>
          <w:rFonts w:ascii="Arial" w:hAnsi="Arial" w:cs="Arial"/>
          <w:b/>
        </w:rPr>
        <w:t>.</w:t>
      </w:r>
      <w:r w:rsidRPr="00EF7B87">
        <w:rPr>
          <w:rFonts w:ascii="Arial" w:hAnsi="Arial" w:cs="Arial"/>
          <w:sz w:val="24"/>
          <w:szCs w:val="24"/>
        </w:rPr>
        <w:t xml:space="preserve"> </w:t>
      </w:r>
      <w:r w:rsidRPr="00EF7B87">
        <w:rPr>
          <w:rFonts w:ascii="Arial" w:hAnsi="Arial" w:cs="Arial"/>
          <w:szCs w:val="24"/>
        </w:rPr>
        <w:t xml:space="preserve">The Board reserves the right not to continue with the interviews and appointment if it feels no suitable candidate could be found. </w:t>
      </w:r>
      <w:r w:rsidR="00FC5697" w:rsidRPr="00DF4FEE">
        <w:rPr>
          <w:rFonts w:ascii="Arial" w:hAnsi="Arial" w:cs="Arial"/>
          <w:b/>
        </w:rPr>
        <w:t>If you do not hear from us within 30 days after the closing date, you may regard your application as unsuccessful</w:t>
      </w:r>
      <w:r w:rsidRPr="00EF7B87">
        <w:rPr>
          <w:rFonts w:ascii="Arial" w:hAnsi="Arial" w:cs="Arial"/>
          <w:szCs w:val="24"/>
        </w:rPr>
        <w:t>.</w:t>
      </w:r>
    </w:p>
    <w:p w:rsidR="00E355C2" w:rsidRDefault="00316283" w:rsidP="00442BE8">
      <w:pPr>
        <w:jc w:val="both"/>
        <w:rPr>
          <w:rFonts w:ascii="Arial" w:hAnsi="Arial" w:cs="Arial"/>
          <w:b/>
        </w:rPr>
      </w:pPr>
      <w:r w:rsidRPr="00DF4FEE">
        <w:rPr>
          <w:rFonts w:ascii="Arial" w:hAnsi="Arial" w:cs="Arial"/>
          <w:b/>
        </w:rPr>
        <w:t>Enquiries: Ms.</w:t>
      </w:r>
      <w:r w:rsidR="00FC5697">
        <w:rPr>
          <w:rFonts w:ascii="Arial" w:hAnsi="Arial" w:cs="Arial"/>
          <w:b/>
        </w:rPr>
        <w:t xml:space="preserve"> </w:t>
      </w:r>
      <w:proofErr w:type="spellStart"/>
      <w:r w:rsidRPr="00DF4FEE">
        <w:rPr>
          <w:rFonts w:ascii="Arial" w:hAnsi="Arial" w:cs="Arial"/>
          <w:b/>
        </w:rPr>
        <w:t>Olwethu</w:t>
      </w:r>
      <w:proofErr w:type="spellEnd"/>
      <w:r w:rsidRPr="00DF4FEE">
        <w:rPr>
          <w:rFonts w:ascii="Arial" w:hAnsi="Arial" w:cs="Arial"/>
          <w:b/>
        </w:rPr>
        <w:t xml:space="preserve"> </w:t>
      </w:r>
      <w:proofErr w:type="spellStart"/>
      <w:r w:rsidRPr="00DF4FEE">
        <w:rPr>
          <w:rFonts w:ascii="Arial" w:hAnsi="Arial" w:cs="Arial"/>
          <w:b/>
        </w:rPr>
        <w:t>Gangata</w:t>
      </w:r>
      <w:proofErr w:type="spellEnd"/>
      <w:r w:rsidRPr="00DF4FEE">
        <w:rPr>
          <w:rFonts w:ascii="Arial" w:hAnsi="Arial" w:cs="Arial"/>
          <w:b/>
        </w:rPr>
        <w:t>: Te</w:t>
      </w:r>
      <w:r w:rsidR="008A192A">
        <w:rPr>
          <w:rFonts w:ascii="Arial" w:hAnsi="Arial" w:cs="Arial"/>
          <w:b/>
        </w:rPr>
        <w:t>l: 047 531 0346.</w:t>
      </w:r>
    </w:p>
    <w:p w:rsidR="00316283" w:rsidRPr="00442BE8" w:rsidRDefault="008A192A" w:rsidP="00442BE8">
      <w:pPr>
        <w:jc w:val="both"/>
        <w:rPr>
          <w:rFonts w:ascii="Arial" w:hAnsi="Arial" w:cs="Arial"/>
        </w:rPr>
      </w:pPr>
      <w:r>
        <w:rPr>
          <w:rFonts w:ascii="Arial" w:hAnsi="Arial" w:cs="Arial"/>
          <w:b/>
        </w:rPr>
        <w:t>Closing date:</w:t>
      </w:r>
      <w:r w:rsidRPr="008A192A">
        <w:rPr>
          <w:rFonts w:ascii="Arial" w:hAnsi="Arial" w:cs="Arial"/>
          <w:b/>
        </w:rPr>
        <w:t xml:space="preserve"> </w:t>
      </w:r>
      <w:r w:rsidR="00591FC3">
        <w:rPr>
          <w:rFonts w:ascii="Arial" w:hAnsi="Arial" w:cs="Arial"/>
          <w:b/>
        </w:rPr>
        <w:t>10</w:t>
      </w:r>
      <w:r w:rsidRPr="008A192A">
        <w:rPr>
          <w:rFonts w:ascii="Arial" w:hAnsi="Arial" w:cs="Arial"/>
          <w:b/>
        </w:rPr>
        <w:t>/0</w:t>
      </w:r>
      <w:r w:rsidR="00591FC3">
        <w:rPr>
          <w:rFonts w:ascii="Arial" w:hAnsi="Arial" w:cs="Arial"/>
          <w:b/>
        </w:rPr>
        <w:t>8</w:t>
      </w:r>
      <w:r w:rsidR="00316283" w:rsidRPr="008A192A">
        <w:rPr>
          <w:rFonts w:ascii="Arial" w:hAnsi="Arial" w:cs="Arial"/>
          <w:b/>
        </w:rPr>
        <w:t>/2018 at</w:t>
      </w:r>
      <w:r w:rsidR="00316283" w:rsidRPr="00DF4FEE">
        <w:rPr>
          <w:rFonts w:ascii="Arial" w:hAnsi="Arial" w:cs="Arial"/>
          <w:b/>
        </w:rPr>
        <w:t xml:space="preserve"> 16H00.</w:t>
      </w:r>
    </w:p>
    <w:p w:rsidR="00FC5697" w:rsidRDefault="00FC5697" w:rsidP="00316283">
      <w:pPr>
        <w:jc w:val="both"/>
        <w:rPr>
          <w:rFonts w:ascii="Arial" w:hAnsi="Arial"/>
        </w:rPr>
      </w:pPr>
    </w:p>
    <w:p w:rsidR="00316283" w:rsidRPr="00442BE8" w:rsidRDefault="00316283" w:rsidP="00FC5697">
      <w:pPr>
        <w:spacing w:after="0" w:line="240" w:lineRule="auto"/>
        <w:jc w:val="both"/>
        <w:rPr>
          <w:rFonts w:ascii="Arial" w:hAnsi="Arial"/>
        </w:rPr>
      </w:pPr>
      <w:r w:rsidRPr="00442BE8">
        <w:rPr>
          <w:rFonts w:ascii="Arial" w:hAnsi="Arial"/>
        </w:rPr>
        <w:t>_____________________</w:t>
      </w:r>
    </w:p>
    <w:p w:rsidR="00FC5697" w:rsidRDefault="00FC5697" w:rsidP="00FC5697">
      <w:pPr>
        <w:spacing w:after="0" w:line="240" w:lineRule="auto"/>
        <w:jc w:val="both"/>
        <w:rPr>
          <w:rFonts w:ascii="Arial" w:hAnsi="Arial"/>
          <w:b/>
        </w:rPr>
      </w:pPr>
      <w:r>
        <w:rPr>
          <w:rFonts w:ascii="Arial" w:hAnsi="Arial"/>
          <w:b/>
        </w:rPr>
        <w:t>MR. M.A. NKOSI</w:t>
      </w:r>
    </w:p>
    <w:p w:rsidR="00316283" w:rsidRPr="00442BE8" w:rsidRDefault="00316283" w:rsidP="00FC5697">
      <w:pPr>
        <w:spacing w:after="0" w:line="240" w:lineRule="auto"/>
        <w:jc w:val="both"/>
        <w:rPr>
          <w:rFonts w:ascii="Arial" w:hAnsi="Arial"/>
          <w:b/>
        </w:rPr>
      </w:pPr>
      <w:r w:rsidRPr="00442BE8">
        <w:rPr>
          <w:rFonts w:ascii="Arial" w:hAnsi="Arial"/>
          <w:b/>
        </w:rPr>
        <w:t>CHIEF EXECUTIVE OFFICER</w:t>
      </w:r>
    </w:p>
    <w:p w:rsidR="00316283" w:rsidRPr="00DF4FEE" w:rsidRDefault="00316283" w:rsidP="00FC5697">
      <w:pPr>
        <w:pStyle w:val="ListParagraph"/>
        <w:spacing w:after="0" w:line="240" w:lineRule="auto"/>
        <w:ind w:left="360"/>
        <w:jc w:val="both"/>
        <w:rPr>
          <w:rFonts w:ascii="Arial" w:hAnsi="Arial"/>
          <w:b/>
        </w:rPr>
      </w:pPr>
      <w:r>
        <w:rPr>
          <w:rFonts w:ascii="Arial" w:hAnsi="Arial"/>
          <w:noProof/>
          <w:lang w:val="en-ZA" w:eastAsia="en-ZA"/>
        </w:rPr>
        <w:drawing>
          <wp:inline distT="0" distB="0" distL="0" distR="0">
            <wp:extent cx="409575" cy="285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9575" cy="285750"/>
                    </a:xfrm>
                    <a:prstGeom prst="rect">
                      <a:avLst/>
                    </a:prstGeom>
                    <a:noFill/>
                    <a:ln w="9525">
                      <a:noFill/>
                      <a:miter lim="800000"/>
                      <a:headEnd/>
                      <a:tailEnd/>
                    </a:ln>
                  </pic:spPr>
                </pic:pic>
              </a:graphicData>
            </a:graphic>
          </wp:inline>
        </w:drawing>
      </w:r>
    </w:p>
    <w:p w:rsidR="00316283" w:rsidRPr="00DF4FEE" w:rsidRDefault="00316283" w:rsidP="00FC5697">
      <w:pPr>
        <w:tabs>
          <w:tab w:val="left" w:pos="7011"/>
        </w:tabs>
        <w:spacing w:after="0" w:line="360" w:lineRule="auto"/>
        <w:jc w:val="both"/>
        <w:rPr>
          <w:rFonts w:ascii="Arial" w:hAnsi="Arial" w:cs="Arial"/>
        </w:rPr>
      </w:pPr>
    </w:p>
    <w:p w:rsidR="00316283" w:rsidRPr="00DF4FEE" w:rsidRDefault="00316283" w:rsidP="00316283">
      <w:pPr>
        <w:jc w:val="right"/>
        <w:rPr>
          <w:rFonts w:ascii="Arial" w:eastAsia="Arial Unicode MS" w:hAnsi="Arial" w:cs="Arial"/>
        </w:rPr>
      </w:pPr>
    </w:p>
    <w:p w:rsidR="004F3BE0" w:rsidRPr="00546919" w:rsidRDefault="004F3BE0" w:rsidP="004F3BE0">
      <w:pPr>
        <w:jc w:val="both"/>
        <w:rPr>
          <w:rFonts w:ascii="Bookman Old Style" w:hAnsi="Bookman Old Style" w:cs="Arial"/>
          <w:sz w:val="24"/>
          <w:szCs w:val="24"/>
        </w:rPr>
      </w:pPr>
    </w:p>
    <w:p w:rsidR="004F3BE0" w:rsidRPr="00546919" w:rsidRDefault="004F3BE0" w:rsidP="004F3BE0">
      <w:pPr>
        <w:jc w:val="both"/>
        <w:rPr>
          <w:rFonts w:ascii="Bookman Old Style" w:hAnsi="Bookman Old Style" w:cs="Arial"/>
          <w:sz w:val="24"/>
          <w:szCs w:val="24"/>
        </w:rPr>
      </w:pPr>
    </w:p>
    <w:p w:rsidR="00FC70B6" w:rsidRPr="00673EBE" w:rsidRDefault="00FC70B6" w:rsidP="00673EBE">
      <w:pPr>
        <w:spacing w:line="240" w:lineRule="auto"/>
        <w:rPr>
          <w:rFonts w:ascii="Arial" w:hAnsi="Arial" w:cs="Arial"/>
        </w:rPr>
      </w:pPr>
    </w:p>
    <w:p w:rsidR="00FC70B6" w:rsidRPr="00673EBE" w:rsidRDefault="00FC70B6" w:rsidP="00673EBE">
      <w:pPr>
        <w:spacing w:line="240" w:lineRule="auto"/>
        <w:rPr>
          <w:rFonts w:ascii="Arial" w:hAnsi="Arial" w:cs="Arial"/>
        </w:rPr>
      </w:pPr>
    </w:p>
    <w:p w:rsidR="00FC70B6" w:rsidRPr="00673EBE" w:rsidRDefault="00FC70B6" w:rsidP="00673EBE">
      <w:pPr>
        <w:spacing w:line="240" w:lineRule="auto"/>
        <w:rPr>
          <w:rFonts w:ascii="Arial" w:hAnsi="Arial" w:cs="Arial"/>
        </w:rPr>
      </w:pPr>
    </w:p>
    <w:p w:rsidR="00CE3AEE" w:rsidRPr="00673EBE" w:rsidRDefault="00CE3AEE" w:rsidP="00673EBE">
      <w:pPr>
        <w:spacing w:line="240" w:lineRule="auto"/>
        <w:rPr>
          <w:rFonts w:ascii="Arial" w:hAnsi="Arial" w:cs="Arial"/>
        </w:rPr>
      </w:pPr>
    </w:p>
    <w:p w:rsidR="000669E9" w:rsidRPr="00673EBE" w:rsidRDefault="000669E9" w:rsidP="00673EBE">
      <w:pPr>
        <w:spacing w:line="240" w:lineRule="auto"/>
        <w:rPr>
          <w:rFonts w:ascii="Arial" w:hAnsi="Arial" w:cs="Arial"/>
        </w:rPr>
      </w:pPr>
    </w:p>
    <w:p w:rsidR="000669E9" w:rsidRPr="00673EBE" w:rsidRDefault="000669E9" w:rsidP="00673EBE">
      <w:pPr>
        <w:spacing w:line="240" w:lineRule="auto"/>
        <w:rPr>
          <w:rFonts w:ascii="Arial" w:hAnsi="Arial" w:cs="Arial"/>
        </w:rPr>
      </w:pPr>
    </w:p>
    <w:p w:rsidR="000669E9" w:rsidRPr="00673EBE" w:rsidRDefault="000669E9" w:rsidP="00673EBE">
      <w:pPr>
        <w:spacing w:line="240" w:lineRule="auto"/>
        <w:rPr>
          <w:rFonts w:ascii="Arial" w:hAnsi="Arial" w:cs="Arial"/>
        </w:rPr>
      </w:pPr>
    </w:p>
    <w:p w:rsidR="00CE3AEE" w:rsidRPr="00673EBE" w:rsidRDefault="00CE3AEE" w:rsidP="00673EBE">
      <w:pPr>
        <w:spacing w:line="240" w:lineRule="auto"/>
        <w:rPr>
          <w:rFonts w:ascii="Arial" w:hAnsi="Arial" w:cs="Arial"/>
        </w:rPr>
      </w:pPr>
    </w:p>
    <w:p w:rsidR="00CE3AEE" w:rsidRPr="00673EBE" w:rsidRDefault="00CE3AEE" w:rsidP="00673EBE">
      <w:pPr>
        <w:spacing w:line="240" w:lineRule="auto"/>
        <w:rPr>
          <w:rFonts w:ascii="Arial" w:hAnsi="Arial" w:cs="Arial"/>
        </w:rPr>
      </w:pPr>
    </w:p>
    <w:p w:rsidR="00CE3AEE" w:rsidRPr="00673EBE" w:rsidRDefault="00CE3AEE" w:rsidP="00673EBE">
      <w:pPr>
        <w:spacing w:line="240" w:lineRule="auto"/>
        <w:rPr>
          <w:rFonts w:ascii="Arial" w:hAnsi="Arial" w:cs="Arial"/>
        </w:rPr>
      </w:pPr>
    </w:p>
    <w:p w:rsidR="00FF3A42" w:rsidRPr="00673EBE" w:rsidRDefault="00FF3A42" w:rsidP="00673EBE">
      <w:pPr>
        <w:spacing w:line="240" w:lineRule="auto"/>
        <w:rPr>
          <w:rFonts w:ascii="Arial" w:hAnsi="Arial" w:cs="Arial"/>
        </w:rPr>
      </w:pPr>
    </w:p>
    <w:p w:rsidR="00FF3A42" w:rsidRPr="00673EBE" w:rsidRDefault="00FF3A42" w:rsidP="00673EBE">
      <w:pPr>
        <w:spacing w:line="240" w:lineRule="auto"/>
        <w:rPr>
          <w:rFonts w:ascii="Arial" w:hAnsi="Arial" w:cs="Arial"/>
        </w:rPr>
      </w:pPr>
    </w:p>
    <w:p w:rsidR="00FF3A42" w:rsidRPr="00673EBE" w:rsidRDefault="00FF3A42" w:rsidP="00673EBE">
      <w:pPr>
        <w:spacing w:line="240" w:lineRule="auto"/>
        <w:rPr>
          <w:rFonts w:ascii="Arial" w:hAnsi="Arial" w:cs="Arial"/>
        </w:rPr>
      </w:pPr>
    </w:p>
    <w:p w:rsidR="0013199B" w:rsidRPr="00673EBE" w:rsidRDefault="0013199B" w:rsidP="00673EBE">
      <w:pPr>
        <w:spacing w:line="240" w:lineRule="auto"/>
        <w:rPr>
          <w:rFonts w:ascii="Arial" w:hAnsi="Arial" w:cs="Arial"/>
        </w:rPr>
      </w:pPr>
      <w:r w:rsidRPr="00673EBE">
        <w:rPr>
          <w:rFonts w:ascii="Arial" w:hAnsi="Arial" w:cs="Arial"/>
        </w:rPr>
        <w:t xml:space="preserve"> </w:t>
      </w:r>
    </w:p>
    <w:p w:rsidR="00B37DF1" w:rsidRPr="00673EBE" w:rsidRDefault="00B37DF1" w:rsidP="00673EBE">
      <w:pPr>
        <w:spacing w:line="240" w:lineRule="auto"/>
        <w:ind w:firstLine="180"/>
        <w:rPr>
          <w:rFonts w:ascii="Arial" w:hAnsi="Arial" w:cs="Arial"/>
        </w:rPr>
      </w:pPr>
    </w:p>
    <w:p w:rsidR="00FF3A42" w:rsidRPr="00673EBE" w:rsidRDefault="00FF3A42" w:rsidP="00673EBE">
      <w:pPr>
        <w:spacing w:line="240" w:lineRule="auto"/>
        <w:ind w:hanging="270"/>
        <w:rPr>
          <w:rFonts w:ascii="Arial" w:hAnsi="Arial" w:cs="Arial"/>
        </w:rPr>
      </w:pPr>
    </w:p>
    <w:p w:rsidR="00E1710C" w:rsidRPr="00673EBE" w:rsidRDefault="00E1710C" w:rsidP="00673EBE">
      <w:pPr>
        <w:spacing w:line="240" w:lineRule="auto"/>
        <w:rPr>
          <w:rFonts w:ascii="Arial" w:hAnsi="Arial" w:cs="Arial"/>
        </w:rPr>
      </w:pPr>
    </w:p>
    <w:p w:rsidR="00E1710C" w:rsidRPr="00673EBE" w:rsidRDefault="00E1710C" w:rsidP="00673EBE">
      <w:pPr>
        <w:spacing w:line="240" w:lineRule="auto"/>
        <w:rPr>
          <w:rFonts w:ascii="Arial" w:hAnsi="Arial" w:cs="Arial"/>
        </w:rPr>
      </w:pPr>
    </w:p>
    <w:p w:rsidR="00E1710C" w:rsidRPr="00673EBE" w:rsidRDefault="00E1710C" w:rsidP="00673EBE">
      <w:pPr>
        <w:spacing w:line="240" w:lineRule="auto"/>
        <w:rPr>
          <w:rFonts w:ascii="Arial" w:hAnsi="Arial" w:cs="Arial"/>
        </w:rPr>
      </w:pPr>
    </w:p>
    <w:p w:rsidR="00E1710C" w:rsidRPr="00673EBE" w:rsidRDefault="00E1710C" w:rsidP="00673EBE">
      <w:pPr>
        <w:spacing w:line="240" w:lineRule="auto"/>
        <w:ind w:hanging="630"/>
        <w:rPr>
          <w:rFonts w:ascii="Arial" w:hAnsi="Arial" w:cs="Arial"/>
        </w:rPr>
      </w:pPr>
    </w:p>
    <w:p w:rsidR="00CE3AEE" w:rsidRPr="00673EBE" w:rsidRDefault="00CE3AEE" w:rsidP="00673EBE">
      <w:pPr>
        <w:spacing w:line="240" w:lineRule="auto"/>
        <w:ind w:hanging="630"/>
        <w:rPr>
          <w:rFonts w:ascii="Arial" w:hAnsi="Arial" w:cs="Arial"/>
        </w:rPr>
      </w:pPr>
    </w:p>
    <w:sectPr w:rsidR="00CE3AEE" w:rsidRPr="00673EBE" w:rsidSect="00E1710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8CA" w:rsidRDefault="00C428CA" w:rsidP="00E1710C">
      <w:pPr>
        <w:spacing w:after="0" w:line="240" w:lineRule="auto"/>
      </w:pPr>
      <w:r>
        <w:separator/>
      </w:r>
    </w:p>
  </w:endnote>
  <w:endnote w:type="continuationSeparator" w:id="0">
    <w:p w:rsidR="00C428CA" w:rsidRDefault="00C428CA" w:rsidP="00E17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8CA" w:rsidRDefault="00C428CA" w:rsidP="00E1710C">
      <w:pPr>
        <w:spacing w:after="0" w:line="240" w:lineRule="auto"/>
      </w:pPr>
      <w:r>
        <w:separator/>
      </w:r>
    </w:p>
  </w:footnote>
  <w:footnote w:type="continuationSeparator" w:id="0">
    <w:p w:rsidR="00C428CA" w:rsidRDefault="00C428CA" w:rsidP="00E17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E8" w:rsidRDefault="00442BE8">
    <w:pPr>
      <w:pStyle w:val="Header"/>
    </w:pPr>
  </w:p>
  <w:p w:rsidR="00442BE8" w:rsidRDefault="00442B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BE8" w:rsidRDefault="00442BE8">
    <w:pPr>
      <w:pStyle w:val="Header"/>
    </w:pPr>
    <w:r>
      <w:rPr>
        <w:noProof/>
        <w:lang w:val="en-ZA" w:eastAsia="en-ZA"/>
      </w:rPr>
      <w:drawing>
        <wp:anchor distT="0" distB="0" distL="114300" distR="114300" simplePos="0" relativeHeight="251658240" behindDoc="1" locked="0" layoutInCell="1" allowOverlap="1">
          <wp:simplePos x="0" y="0"/>
          <wp:positionH relativeFrom="column">
            <wp:posOffset>-390525</wp:posOffset>
          </wp:positionH>
          <wp:positionV relativeFrom="paragraph">
            <wp:posOffset>-371475</wp:posOffset>
          </wp:positionV>
          <wp:extent cx="6610350" cy="978863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inga new letterhead 2018.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13126" cy="979274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759"/>
      </v:shape>
    </w:pict>
  </w:numPicBullet>
  <w:abstractNum w:abstractNumId="0">
    <w:nsid w:val="183739B3"/>
    <w:multiLevelType w:val="hybridMultilevel"/>
    <w:tmpl w:val="91305E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2B65E8D"/>
    <w:multiLevelType w:val="hybridMultilevel"/>
    <w:tmpl w:val="697A0000"/>
    <w:lvl w:ilvl="0" w:tplc="1C090007">
      <w:start w:val="1"/>
      <w:numFmt w:val="bullet"/>
      <w:lvlText w:val=""/>
      <w:lvlPicBulletId w:val="0"/>
      <w:lvlJc w:val="left"/>
      <w:pPr>
        <w:tabs>
          <w:tab w:val="num" w:pos="405"/>
        </w:tabs>
        <w:ind w:left="40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
    <w:nsid w:val="238A1FCD"/>
    <w:multiLevelType w:val="hybridMultilevel"/>
    <w:tmpl w:val="15B2AF38"/>
    <w:lvl w:ilvl="0" w:tplc="1C090007">
      <w:start w:val="1"/>
      <w:numFmt w:val="bullet"/>
      <w:lvlText w:val=""/>
      <w:lvlPicBulletId w:val="0"/>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8DE12D9"/>
    <w:multiLevelType w:val="multilevel"/>
    <w:tmpl w:val="F40C00D2"/>
    <w:lvl w:ilvl="0">
      <w:start w:val="1"/>
      <w:numFmt w:val="bullet"/>
      <w:lvlText w:val=""/>
      <w:lvlPicBulletId w:val="0"/>
      <w:lvlJc w:val="left"/>
      <w:pPr>
        <w:tabs>
          <w:tab w:val="num" w:pos="420"/>
        </w:tabs>
        <w:ind w:left="420" w:hanging="420"/>
      </w:pPr>
      <w:rPr>
        <w:rFonts w:ascii="Symbol" w:hAnsi="Symbol" w:hint="default"/>
      </w:rPr>
    </w:lvl>
    <w:lvl w:ilvl="1">
      <w:start w:val="1"/>
      <w:numFmt w:val="bullet"/>
      <w:lvlText w:val=""/>
      <w:lvlPicBulletId w:val="0"/>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7FC6DE6"/>
    <w:multiLevelType w:val="multilevel"/>
    <w:tmpl w:val="E228A9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373D71"/>
    <w:multiLevelType w:val="hybridMultilevel"/>
    <w:tmpl w:val="86AC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4128D"/>
    <w:multiLevelType w:val="hybridMultilevel"/>
    <w:tmpl w:val="A82625A2"/>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04134D6"/>
    <w:multiLevelType w:val="hybridMultilevel"/>
    <w:tmpl w:val="68E22EF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D70C0"/>
    <w:multiLevelType w:val="hybridMultilevel"/>
    <w:tmpl w:val="79B4713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730D7CF6"/>
    <w:multiLevelType w:val="hybridMultilevel"/>
    <w:tmpl w:val="D58CD71A"/>
    <w:lvl w:ilvl="0" w:tplc="1C090007">
      <w:start w:val="1"/>
      <w:numFmt w:val="bullet"/>
      <w:lvlText w:val=""/>
      <w:lvlPicBulletId w:val="0"/>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751740D1"/>
    <w:multiLevelType w:val="hybridMultilevel"/>
    <w:tmpl w:val="A636FFA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78AB1CB6"/>
    <w:multiLevelType w:val="hybridMultilevel"/>
    <w:tmpl w:val="6BA2B7BC"/>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BF66CC0"/>
    <w:multiLevelType w:val="hybridMultilevel"/>
    <w:tmpl w:val="48BEF5E4"/>
    <w:lvl w:ilvl="0" w:tplc="1C090007">
      <w:start w:val="1"/>
      <w:numFmt w:val="bullet"/>
      <w:lvlText w:val=""/>
      <w:lvlPicBulletId w:val="0"/>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10"/>
  </w:num>
  <w:num w:numId="3">
    <w:abstractNumId w:val="3"/>
  </w:num>
  <w:num w:numId="4">
    <w:abstractNumId w:val="9"/>
  </w:num>
  <w:num w:numId="5">
    <w:abstractNumId w:val="12"/>
  </w:num>
  <w:num w:numId="6">
    <w:abstractNumId w:val="5"/>
  </w:num>
  <w:num w:numId="7">
    <w:abstractNumId w:val="7"/>
  </w:num>
  <w:num w:numId="8">
    <w:abstractNumId w:val="8"/>
  </w:num>
  <w:num w:numId="9">
    <w:abstractNumId w:val="11"/>
  </w:num>
  <w:num w:numId="10">
    <w:abstractNumId w:val="2"/>
  </w:num>
  <w:num w:numId="11">
    <w:abstractNumId w:val="1"/>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rsids>
    <w:rsidRoot w:val="00E1710C"/>
    <w:rsid w:val="000026B4"/>
    <w:rsid w:val="00007F80"/>
    <w:rsid w:val="00011057"/>
    <w:rsid w:val="000120F0"/>
    <w:rsid w:val="000669E9"/>
    <w:rsid w:val="000730DA"/>
    <w:rsid w:val="000B0448"/>
    <w:rsid w:val="000F041D"/>
    <w:rsid w:val="00117956"/>
    <w:rsid w:val="001315CA"/>
    <w:rsid w:val="0013199B"/>
    <w:rsid w:val="001C1AF0"/>
    <w:rsid w:val="00241302"/>
    <w:rsid w:val="002C31B6"/>
    <w:rsid w:val="002C5079"/>
    <w:rsid w:val="002E7260"/>
    <w:rsid w:val="00316283"/>
    <w:rsid w:val="003B0B79"/>
    <w:rsid w:val="00442BE8"/>
    <w:rsid w:val="00452DC2"/>
    <w:rsid w:val="004B60AF"/>
    <w:rsid w:val="004F3BE0"/>
    <w:rsid w:val="004F7D1F"/>
    <w:rsid w:val="00565F78"/>
    <w:rsid w:val="00570529"/>
    <w:rsid w:val="00577D06"/>
    <w:rsid w:val="00591FC3"/>
    <w:rsid w:val="0059710F"/>
    <w:rsid w:val="005A5851"/>
    <w:rsid w:val="005B4FC3"/>
    <w:rsid w:val="005B6937"/>
    <w:rsid w:val="005B6FA8"/>
    <w:rsid w:val="005D1F80"/>
    <w:rsid w:val="00673EBE"/>
    <w:rsid w:val="006E59D4"/>
    <w:rsid w:val="00780299"/>
    <w:rsid w:val="00787F7E"/>
    <w:rsid w:val="00802DBE"/>
    <w:rsid w:val="00826AF5"/>
    <w:rsid w:val="008A192A"/>
    <w:rsid w:val="008C5095"/>
    <w:rsid w:val="00902E4C"/>
    <w:rsid w:val="009B26C5"/>
    <w:rsid w:val="00A85C30"/>
    <w:rsid w:val="00AA0C54"/>
    <w:rsid w:val="00AA1459"/>
    <w:rsid w:val="00AB1FAC"/>
    <w:rsid w:val="00AF6CD8"/>
    <w:rsid w:val="00B37DF1"/>
    <w:rsid w:val="00C428CA"/>
    <w:rsid w:val="00C572BF"/>
    <w:rsid w:val="00CE3AEE"/>
    <w:rsid w:val="00D41081"/>
    <w:rsid w:val="00D44A51"/>
    <w:rsid w:val="00DA2F87"/>
    <w:rsid w:val="00DD0649"/>
    <w:rsid w:val="00DF111E"/>
    <w:rsid w:val="00E1710C"/>
    <w:rsid w:val="00E355C2"/>
    <w:rsid w:val="00E5073B"/>
    <w:rsid w:val="00E507E7"/>
    <w:rsid w:val="00E875B2"/>
    <w:rsid w:val="00EA0919"/>
    <w:rsid w:val="00EF0E3F"/>
    <w:rsid w:val="00EF7B87"/>
    <w:rsid w:val="00F12965"/>
    <w:rsid w:val="00F407C3"/>
    <w:rsid w:val="00FC5697"/>
    <w:rsid w:val="00FC70B6"/>
    <w:rsid w:val="00FE7DA9"/>
    <w:rsid w:val="00FF3A42"/>
    <w:rsid w:val="00FF65C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0C"/>
  </w:style>
  <w:style w:type="paragraph" w:styleId="Footer">
    <w:name w:val="footer"/>
    <w:basedOn w:val="Normal"/>
    <w:link w:val="FooterChar"/>
    <w:uiPriority w:val="99"/>
    <w:unhideWhenUsed/>
    <w:rsid w:val="00E17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0C"/>
  </w:style>
  <w:style w:type="paragraph" w:styleId="BalloonText">
    <w:name w:val="Balloon Text"/>
    <w:basedOn w:val="Normal"/>
    <w:link w:val="BalloonTextChar"/>
    <w:uiPriority w:val="99"/>
    <w:semiHidden/>
    <w:unhideWhenUsed/>
    <w:rsid w:val="00E17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0C"/>
    <w:rPr>
      <w:rFonts w:ascii="Tahoma" w:hAnsi="Tahoma" w:cs="Tahoma"/>
      <w:sz w:val="16"/>
      <w:szCs w:val="16"/>
    </w:rPr>
  </w:style>
  <w:style w:type="paragraph" w:styleId="NoSpacing">
    <w:name w:val="No Spacing"/>
    <w:uiPriority w:val="1"/>
    <w:qFormat/>
    <w:rsid w:val="00673EB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673E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0C"/>
  </w:style>
  <w:style w:type="paragraph" w:styleId="Footer">
    <w:name w:val="footer"/>
    <w:basedOn w:val="Normal"/>
    <w:link w:val="FooterChar"/>
    <w:uiPriority w:val="99"/>
    <w:unhideWhenUsed/>
    <w:rsid w:val="00E17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0C"/>
  </w:style>
  <w:style w:type="paragraph" w:styleId="BalloonText">
    <w:name w:val="Balloon Text"/>
    <w:basedOn w:val="Normal"/>
    <w:link w:val="BalloonTextChar"/>
    <w:uiPriority w:val="99"/>
    <w:semiHidden/>
    <w:unhideWhenUsed/>
    <w:rsid w:val="00E17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desert storm</dc:creator>
  <cp:lastModifiedBy>olwethug</cp:lastModifiedBy>
  <cp:revision>4</cp:revision>
  <cp:lastPrinted>2018-06-18T10:03:00Z</cp:lastPrinted>
  <dcterms:created xsi:type="dcterms:W3CDTF">2018-07-16T13:21:00Z</dcterms:created>
  <dcterms:modified xsi:type="dcterms:W3CDTF">2018-07-16T13:23:00Z</dcterms:modified>
</cp:coreProperties>
</file>